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9AF36" w14:textId="77777777" w:rsidR="00CD576F" w:rsidRDefault="00CD576F" w:rsidP="00CD576F">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382EAA57" w14:textId="5A386660" w:rsidR="000271DB" w:rsidRDefault="00231A54" w:rsidP="00231A54">
      <w:pPr>
        <w:widowControl w:val="0"/>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32"/>
          <w:szCs w:val="32"/>
        </w:rPr>
        <w:t xml:space="preserve">[COMPANY] </w:t>
      </w:r>
      <w:bookmarkStart w:id="0" w:name="_GoBack"/>
      <w:bookmarkEnd w:id="0"/>
      <w:r w:rsidR="000271DB" w:rsidRPr="00231A54">
        <w:rPr>
          <w:rFonts w:ascii="Times New Roman" w:hAnsi="Times New Roman" w:cs="Times New Roman"/>
          <w:b/>
          <w:color w:val="000000"/>
          <w:sz w:val="32"/>
          <w:szCs w:val="32"/>
        </w:rPr>
        <w:t>Pandemic Response</w:t>
      </w:r>
      <w:r w:rsidR="00A705E2" w:rsidRPr="00231A54">
        <w:rPr>
          <w:rFonts w:ascii="Times New Roman" w:hAnsi="Times New Roman" w:cs="Times New Roman"/>
          <w:b/>
          <w:color w:val="000000"/>
          <w:sz w:val="32"/>
          <w:szCs w:val="32"/>
        </w:rPr>
        <w:t xml:space="preserve"> and Return to Work </w:t>
      </w:r>
      <w:r w:rsidR="000271DB" w:rsidRPr="00231A54">
        <w:rPr>
          <w:rFonts w:ascii="Times New Roman" w:hAnsi="Times New Roman" w:cs="Times New Roman"/>
          <w:b/>
          <w:color w:val="000000"/>
          <w:sz w:val="32"/>
          <w:szCs w:val="32"/>
        </w:rPr>
        <w:t>Plan</w:t>
      </w:r>
    </w:p>
    <w:p w14:paraId="3D084F69" w14:textId="77777777" w:rsidR="000271DB" w:rsidRDefault="000271DB" w:rsidP="00CD576F">
      <w:pPr>
        <w:widowControl w:val="0"/>
        <w:autoSpaceDE w:val="0"/>
        <w:autoSpaceDN w:val="0"/>
        <w:adjustRightInd w:val="0"/>
        <w:spacing w:after="0" w:line="240" w:lineRule="auto"/>
        <w:jc w:val="both"/>
        <w:rPr>
          <w:rFonts w:ascii="Times New Roman" w:hAnsi="Times New Roman" w:cs="Times New Roman"/>
          <w:b/>
          <w:color w:val="000000"/>
          <w:sz w:val="24"/>
          <w:szCs w:val="24"/>
        </w:rPr>
      </w:pPr>
    </w:p>
    <w:p w14:paraId="22635015" w14:textId="5A52BE20" w:rsidR="00CD576F" w:rsidRPr="00CD576F" w:rsidRDefault="00A705E2" w:rsidP="00CD576F">
      <w:pPr>
        <w:widowControl w:val="0"/>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Objective</w:t>
      </w:r>
    </w:p>
    <w:p w14:paraId="57040893" w14:textId="77777777" w:rsidR="00CD576F" w:rsidRDefault="00CD576F" w:rsidP="00CD576F">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68AA3C26" w14:textId="0E96858A" w:rsidR="00CD576F" w:rsidRDefault="00CD576F" w:rsidP="00CD576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Company is committed to providing a safe and healthy workplace for its employees, customers/clients, vendors, and guests. In furtherance of this commitment, the Company takes a conscientious and collaborative approach to prevention and precaution to address public health concerns related to a pandemic, such as COVID-19. The Company is taking action to safeguard business operations and mitigate the spread of the pandemic to ensure health and safety of all involved</w:t>
      </w:r>
      <w:r w:rsidR="00A705E2">
        <w:rPr>
          <w:rFonts w:ascii="Times New Roman" w:hAnsi="Times New Roman" w:cs="Times New Roman"/>
          <w:color w:val="000000"/>
          <w:sz w:val="24"/>
          <w:szCs w:val="24"/>
        </w:rPr>
        <w:t>.</w:t>
      </w:r>
    </w:p>
    <w:p w14:paraId="65D2764A" w14:textId="77777777" w:rsidR="00CD576F" w:rsidRDefault="00CD576F" w:rsidP="00CD576F">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5610D1B8" w14:textId="1551F0B1" w:rsidR="00CD576F" w:rsidRPr="00CD576F" w:rsidRDefault="00A705E2" w:rsidP="00CD576F">
      <w:pPr>
        <w:widowControl w:val="0"/>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Remote to Office Transition and Continuity</w:t>
      </w:r>
    </w:p>
    <w:p w14:paraId="5E4A5BB4" w14:textId="77777777" w:rsidR="00CD576F" w:rsidRDefault="00CD576F" w:rsidP="00CD576F">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65ACFCC1" w14:textId="3177AE86" w:rsidR="00CD576F" w:rsidRDefault="00CD576F" w:rsidP="00CD576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Company is continuously monitoring information from the Centers for Disease Control (CDC), the World Health Organization (WHO), the Occupational Safety and Health Administration (OSHA), the Environmental Protection Agency (EPA), and state and local agencies to align our actions with the latest recommendations and guidance. The Company is maintaining </w:t>
      </w:r>
      <w:r w:rsidR="00040D8C">
        <w:rPr>
          <w:rFonts w:ascii="Times New Roman" w:hAnsi="Times New Roman" w:cs="Times New Roman"/>
          <w:color w:val="000000"/>
          <w:sz w:val="24"/>
          <w:szCs w:val="24"/>
        </w:rPr>
        <w:t xml:space="preserve">regular communication with </w:t>
      </w:r>
      <w:r>
        <w:rPr>
          <w:rFonts w:ascii="Times New Roman" w:hAnsi="Times New Roman" w:cs="Times New Roman"/>
          <w:color w:val="000000"/>
          <w:sz w:val="24"/>
          <w:szCs w:val="24"/>
        </w:rPr>
        <w:t>employees to ensure their health and safety, as well as that</w:t>
      </w:r>
      <w:r w:rsidR="00040D8C">
        <w:rPr>
          <w:rFonts w:ascii="Times New Roman" w:hAnsi="Times New Roman" w:cs="Times New Roman"/>
          <w:color w:val="000000"/>
          <w:sz w:val="24"/>
          <w:szCs w:val="24"/>
        </w:rPr>
        <w:t xml:space="preserve"> of </w:t>
      </w:r>
      <w:r>
        <w:rPr>
          <w:rFonts w:ascii="Times New Roman" w:hAnsi="Times New Roman" w:cs="Times New Roman"/>
          <w:color w:val="000000"/>
          <w:sz w:val="24"/>
          <w:szCs w:val="24"/>
        </w:rPr>
        <w:t xml:space="preserve">clients/customers, vendors, and guests. </w:t>
      </w:r>
    </w:p>
    <w:p w14:paraId="38695553" w14:textId="77777777" w:rsidR="00CD576F" w:rsidRDefault="00CD576F" w:rsidP="00CD576F">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51054FE6" w14:textId="2FD2ED72" w:rsidR="00A705E2" w:rsidRDefault="00CD576F" w:rsidP="00A705E2">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When possible and feasible with business operations, employees who are able to work remotely are encouraged to do so until further notice provided by Human Resources</w:t>
      </w:r>
      <w:r w:rsidR="00A705E2">
        <w:rPr>
          <w:rFonts w:ascii="Times New Roman" w:hAnsi="Times New Roman" w:cs="Times New Roman"/>
          <w:color w:val="000000"/>
          <w:sz w:val="24"/>
          <w:szCs w:val="24"/>
        </w:rPr>
        <w:t>. The Company has deployed technology and procedures to enable our employees to</w:t>
      </w:r>
      <w:r w:rsidR="00176215">
        <w:rPr>
          <w:rFonts w:ascii="Times New Roman" w:hAnsi="Times New Roman" w:cs="Times New Roman"/>
          <w:color w:val="000000"/>
          <w:sz w:val="24"/>
          <w:szCs w:val="24"/>
        </w:rPr>
        <w:t xml:space="preserve"> operate</w:t>
      </w:r>
      <w:r w:rsidR="00A705E2">
        <w:rPr>
          <w:rFonts w:ascii="Times New Roman" w:hAnsi="Times New Roman" w:cs="Times New Roman"/>
          <w:color w:val="000000"/>
          <w:sz w:val="24"/>
          <w:szCs w:val="24"/>
        </w:rPr>
        <w:t xml:space="preserve"> effectively while working remotely</w:t>
      </w:r>
      <w:r w:rsidR="00176215">
        <w:rPr>
          <w:rFonts w:ascii="Times New Roman" w:hAnsi="Times New Roman" w:cs="Times New Roman"/>
          <w:color w:val="000000"/>
          <w:sz w:val="24"/>
          <w:szCs w:val="24"/>
        </w:rPr>
        <w:t xml:space="preserve"> and continues to seek ways to improve and streamline such processes.</w:t>
      </w:r>
    </w:p>
    <w:p w14:paraId="78F458F3" w14:textId="77777777" w:rsidR="00A705E2" w:rsidRDefault="00A705E2" w:rsidP="00CD576F">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5D72A688" w14:textId="1DD71CC0" w:rsidR="00A705E2" w:rsidRDefault="00EC35E3" w:rsidP="00CD576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Employees who [must/desire to] return to the office will be scheduled to do so in phases to accommodate sufficient physical distancing. [Human Resources/supervisors] will create and communicate the return schedule to those impacted.</w:t>
      </w:r>
      <w:r w:rsidR="00040D8C">
        <w:rPr>
          <w:rFonts w:ascii="Times New Roman" w:hAnsi="Times New Roman" w:cs="Times New Roman"/>
          <w:color w:val="000000"/>
          <w:sz w:val="24"/>
          <w:szCs w:val="24"/>
        </w:rPr>
        <w:t xml:space="preserve"> </w:t>
      </w:r>
      <w:r w:rsidR="00A705E2">
        <w:rPr>
          <w:rFonts w:ascii="Times New Roman" w:hAnsi="Times New Roman" w:cs="Times New Roman"/>
          <w:color w:val="000000"/>
          <w:sz w:val="24"/>
          <w:szCs w:val="24"/>
        </w:rPr>
        <w:t xml:space="preserve">Employees who return to work in the office are encouraged to limit their travel to commuting to and from their primary work location to the extent possible. </w:t>
      </w:r>
      <w:r w:rsidR="00040D8C">
        <w:rPr>
          <w:rFonts w:ascii="Times New Roman" w:hAnsi="Times New Roman" w:cs="Times New Roman"/>
          <w:color w:val="000000"/>
          <w:sz w:val="24"/>
          <w:szCs w:val="24"/>
        </w:rPr>
        <w:t>Individuals requiring accommodation to the return schedule or any other component of this plan due to a disability or other vulnerability should contact Human Resources.</w:t>
      </w:r>
    </w:p>
    <w:p w14:paraId="1CE0BA43" w14:textId="77777777" w:rsidR="00040D8C" w:rsidRDefault="00040D8C" w:rsidP="00CD576F">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70BC9517" w14:textId="0B3011E2" w:rsidR="00A705E2" w:rsidRPr="00231A54" w:rsidRDefault="00CD576F" w:rsidP="00CD576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Company’s offices remain closed to clients/customers, guests, and non-essenti</w:t>
      </w:r>
      <w:r w:rsidR="00040D8C">
        <w:rPr>
          <w:rFonts w:ascii="Times New Roman" w:hAnsi="Times New Roman" w:cs="Times New Roman"/>
          <w:color w:val="000000"/>
          <w:sz w:val="24"/>
          <w:szCs w:val="24"/>
        </w:rPr>
        <w:t xml:space="preserve">al personnel. </w:t>
      </w:r>
    </w:p>
    <w:p w14:paraId="74495ABF" w14:textId="75A13FCC" w:rsidR="00A705E2" w:rsidRDefault="00A705E2" w:rsidP="00CD576F">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4619784F" w14:textId="0B6B43CD" w:rsidR="00231A54" w:rsidRPr="00231A54" w:rsidRDefault="00231A54" w:rsidP="00CD576F">
      <w:pPr>
        <w:widowControl w:val="0"/>
        <w:autoSpaceDE w:val="0"/>
        <w:autoSpaceDN w:val="0"/>
        <w:adjustRightInd w:val="0"/>
        <w:spacing w:after="0" w:line="240" w:lineRule="auto"/>
        <w:jc w:val="both"/>
        <w:rPr>
          <w:rFonts w:ascii="Times New Roman" w:hAnsi="Times New Roman" w:cs="Times New Roman"/>
          <w:i/>
          <w:iCs/>
          <w:color w:val="000000"/>
          <w:sz w:val="32"/>
          <w:szCs w:val="32"/>
        </w:rPr>
      </w:pPr>
      <w:r w:rsidRPr="00231A54">
        <w:rPr>
          <w:rFonts w:ascii="Times New Roman" w:hAnsi="Times New Roman" w:cs="Times New Roman"/>
          <w:i/>
          <w:iCs/>
          <w:color w:val="000000"/>
          <w:sz w:val="32"/>
          <w:szCs w:val="32"/>
        </w:rPr>
        <w:t xml:space="preserve">THE REMAINING PAGES OF THE MYHRCOUNSEL PANDEMIC RESPONSE PLAN WILL BE DRAFTED FOR OUR CLIENTS AT NO ADDITIONAL CHARGE.  IF YOU ARE NOT YET A CLENT, GO TO </w:t>
      </w:r>
      <w:hyperlink r:id="rId7" w:history="1">
        <w:r w:rsidRPr="00231A54">
          <w:rPr>
            <w:rStyle w:val="Hyperlink"/>
            <w:rFonts w:ascii="Times New Roman" w:hAnsi="Times New Roman" w:cs="Times New Roman"/>
            <w:i/>
            <w:iCs/>
            <w:sz w:val="32"/>
            <w:szCs w:val="32"/>
          </w:rPr>
          <w:t>HTTPS://WWW.MYHRCOUNSEL.COM/SUBSCRIBE</w:t>
        </w:r>
      </w:hyperlink>
      <w:r w:rsidRPr="00231A54">
        <w:rPr>
          <w:rFonts w:ascii="Times New Roman" w:hAnsi="Times New Roman" w:cs="Times New Roman"/>
          <w:i/>
          <w:iCs/>
          <w:color w:val="000000"/>
          <w:sz w:val="32"/>
          <w:szCs w:val="32"/>
        </w:rPr>
        <w:t xml:space="preserve"> AND SIGN UP FOR ASK HR™ - YOU WILL RECEIVE:</w:t>
      </w:r>
    </w:p>
    <w:p w14:paraId="2D14D89B" w14:textId="4E2AB8A8" w:rsidR="00231A54" w:rsidRDefault="00231A54" w:rsidP="00231A54">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i/>
          <w:iCs/>
          <w:color w:val="000000"/>
          <w:sz w:val="32"/>
          <w:szCs w:val="32"/>
        </w:rPr>
      </w:pPr>
      <w:r w:rsidRPr="00231A54">
        <w:rPr>
          <w:rFonts w:ascii="Times New Roman" w:hAnsi="Times New Roman" w:cs="Times New Roman"/>
          <w:i/>
          <w:iCs/>
          <w:color w:val="000000"/>
          <w:sz w:val="32"/>
          <w:szCs w:val="32"/>
        </w:rPr>
        <w:t>UNLIMITED ACCESS TO OR EMPLOYMENT ATTORNEYS</w:t>
      </w:r>
    </w:p>
    <w:p w14:paraId="57FAEFA7" w14:textId="42E2549D" w:rsidR="00231A54" w:rsidRDefault="00231A54" w:rsidP="00231A54">
      <w:pPr>
        <w:pStyle w:val="ListParagraph"/>
        <w:widowControl w:val="0"/>
        <w:numPr>
          <w:ilvl w:val="1"/>
          <w:numId w:val="4"/>
        </w:numPr>
        <w:autoSpaceDE w:val="0"/>
        <w:autoSpaceDN w:val="0"/>
        <w:adjustRightInd w:val="0"/>
        <w:spacing w:after="0" w:line="240" w:lineRule="auto"/>
        <w:jc w:val="both"/>
        <w:rPr>
          <w:rFonts w:ascii="Times New Roman" w:hAnsi="Times New Roman" w:cs="Times New Roman"/>
          <w:i/>
          <w:iCs/>
          <w:color w:val="000000"/>
          <w:sz w:val="32"/>
          <w:szCs w:val="32"/>
        </w:rPr>
      </w:pPr>
      <w:r>
        <w:rPr>
          <w:rFonts w:ascii="Times New Roman" w:hAnsi="Times New Roman" w:cs="Times New Roman"/>
          <w:i/>
          <w:iCs/>
          <w:color w:val="000000"/>
          <w:sz w:val="32"/>
          <w:szCs w:val="32"/>
        </w:rPr>
        <w:t>OUR ATTORNEYS PROVIDE “NON-DISCLAIMED LEGAL ADVICE</w:t>
      </w:r>
    </w:p>
    <w:p w14:paraId="7FD4E71E" w14:textId="603A00BE" w:rsidR="00231A54" w:rsidRDefault="00231A54" w:rsidP="00231A54">
      <w:pPr>
        <w:pStyle w:val="ListParagraph"/>
        <w:widowControl w:val="0"/>
        <w:numPr>
          <w:ilvl w:val="1"/>
          <w:numId w:val="4"/>
        </w:numPr>
        <w:autoSpaceDE w:val="0"/>
        <w:autoSpaceDN w:val="0"/>
        <w:adjustRightInd w:val="0"/>
        <w:spacing w:after="0" w:line="240" w:lineRule="auto"/>
        <w:jc w:val="both"/>
        <w:rPr>
          <w:rFonts w:ascii="Times New Roman" w:hAnsi="Times New Roman" w:cs="Times New Roman"/>
          <w:i/>
          <w:iCs/>
          <w:color w:val="000000"/>
          <w:sz w:val="32"/>
          <w:szCs w:val="32"/>
        </w:rPr>
      </w:pPr>
      <w:r>
        <w:rPr>
          <w:rFonts w:ascii="Times New Roman" w:hAnsi="Times New Roman" w:cs="Times New Roman"/>
          <w:i/>
          <w:iCs/>
          <w:color w:val="000000"/>
          <w:sz w:val="32"/>
          <w:szCs w:val="32"/>
        </w:rPr>
        <w:lastRenderedPageBreak/>
        <w:t>OUR ATTORNEYS DRAFT EMPLOYMENT AGREEMENTS, SEPARATION AGREEMENT/TERMINATIN LETTERS, FMLA/FFCRA/EPSLA FORMS, ETC.</w:t>
      </w:r>
    </w:p>
    <w:p w14:paraId="2C3B734F" w14:textId="0C8CC1E4" w:rsidR="00231A54" w:rsidRDefault="00231A54" w:rsidP="00231A54">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i/>
          <w:iCs/>
          <w:color w:val="000000"/>
          <w:sz w:val="32"/>
          <w:szCs w:val="32"/>
        </w:rPr>
      </w:pPr>
      <w:r>
        <w:rPr>
          <w:rFonts w:ascii="Times New Roman" w:hAnsi="Times New Roman" w:cs="Times New Roman"/>
          <w:i/>
          <w:iCs/>
          <w:color w:val="000000"/>
          <w:sz w:val="32"/>
          <w:szCs w:val="32"/>
        </w:rPr>
        <w:t>ATTORNEY DRAFTED EMPLOYEE HANDBOOKS</w:t>
      </w:r>
    </w:p>
    <w:p w14:paraId="0EF707D2" w14:textId="6350EDF7" w:rsidR="00231A54" w:rsidRPr="00231A54" w:rsidRDefault="00231A54" w:rsidP="00231A54">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i/>
          <w:iCs/>
          <w:color w:val="000000"/>
          <w:sz w:val="32"/>
          <w:szCs w:val="32"/>
        </w:rPr>
      </w:pPr>
      <w:r w:rsidRPr="00231A54">
        <w:rPr>
          <w:rFonts w:ascii="Times New Roman" w:hAnsi="Times New Roman" w:cs="Times New Roman"/>
          <w:i/>
          <w:iCs/>
          <w:color w:val="000000"/>
          <w:sz w:val="32"/>
          <w:szCs w:val="32"/>
          <w:u w:val="single"/>
        </w:rPr>
        <w:t>CRITICALLY!!</w:t>
      </w:r>
      <w:r>
        <w:rPr>
          <w:rFonts w:ascii="Times New Roman" w:hAnsi="Times New Roman" w:cs="Times New Roman"/>
          <w:i/>
          <w:iCs/>
          <w:color w:val="000000"/>
          <w:sz w:val="32"/>
          <w:szCs w:val="32"/>
        </w:rPr>
        <w:t xml:space="preserve"> ATTORNEY-DRAFTED PANDEMIC RESPONSE PLAN</w:t>
      </w:r>
    </w:p>
    <w:p w14:paraId="0720EB71" w14:textId="0CBF9C9F" w:rsidR="00231A54" w:rsidRPr="00231A54" w:rsidRDefault="00231A54" w:rsidP="00231A54">
      <w:pPr>
        <w:pStyle w:val="ListParagraph"/>
        <w:widowControl w:val="0"/>
        <w:autoSpaceDE w:val="0"/>
        <w:autoSpaceDN w:val="0"/>
        <w:adjustRightInd w:val="0"/>
        <w:spacing w:after="0" w:line="240" w:lineRule="auto"/>
        <w:jc w:val="both"/>
        <w:rPr>
          <w:rFonts w:ascii="Times New Roman" w:hAnsi="Times New Roman" w:cs="Times New Roman"/>
          <w:color w:val="000000"/>
          <w:sz w:val="32"/>
          <w:szCs w:val="32"/>
        </w:rPr>
      </w:pPr>
    </w:p>
    <w:sectPr w:rsidR="00231A54" w:rsidRPr="00231A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C0811" w14:textId="77777777" w:rsidR="00DA0365" w:rsidRDefault="00DA0365" w:rsidP="00C7183A">
      <w:pPr>
        <w:spacing w:after="0" w:line="240" w:lineRule="auto"/>
      </w:pPr>
      <w:r>
        <w:separator/>
      </w:r>
    </w:p>
  </w:endnote>
  <w:endnote w:type="continuationSeparator" w:id="0">
    <w:p w14:paraId="68872386" w14:textId="77777777" w:rsidR="00DA0365" w:rsidRDefault="00DA0365" w:rsidP="00C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1BA34" w14:textId="77777777" w:rsidR="00C7183A" w:rsidRDefault="00C71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79F29" w14:textId="77777777" w:rsidR="00C7183A" w:rsidRDefault="00C718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2FBBD" w14:textId="77777777" w:rsidR="00C7183A" w:rsidRDefault="00C71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232A5" w14:textId="77777777" w:rsidR="00DA0365" w:rsidRDefault="00DA0365" w:rsidP="00C7183A">
      <w:pPr>
        <w:spacing w:after="0" w:line="240" w:lineRule="auto"/>
      </w:pPr>
      <w:r>
        <w:separator/>
      </w:r>
    </w:p>
  </w:footnote>
  <w:footnote w:type="continuationSeparator" w:id="0">
    <w:p w14:paraId="31FA0FE5" w14:textId="77777777" w:rsidR="00DA0365" w:rsidRDefault="00DA0365" w:rsidP="00C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B51C9" w14:textId="77777777" w:rsidR="00C7183A" w:rsidRDefault="00C71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79995"/>
      <w:docPartObj>
        <w:docPartGallery w:val="Watermarks"/>
        <w:docPartUnique/>
      </w:docPartObj>
    </w:sdtPr>
    <w:sdtEndPr/>
    <w:sdtContent>
      <w:p w14:paraId="21AA26BC" w14:textId="5F055A21" w:rsidR="00C7183A" w:rsidRDefault="00DA0365">
        <w:pPr>
          <w:pStyle w:val="Header"/>
        </w:pPr>
        <w:r>
          <w:rPr>
            <w:noProof/>
          </w:rPr>
          <w:pict w14:anchorId="4F805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64A9E" w14:textId="77777777" w:rsidR="00C7183A" w:rsidRDefault="00C71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63ED9"/>
    <w:multiLevelType w:val="hybridMultilevel"/>
    <w:tmpl w:val="76A2C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2523C"/>
    <w:multiLevelType w:val="hybridMultilevel"/>
    <w:tmpl w:val="0AE2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67668"/>
    <w:multiLevelType w:val="hybridMultilevel"/>
    <w:tmpl w:val="B0F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828ED"/>
    <w:multiLevelType w:val="hybridMultilevel"/>
    <w:tmpl w:val="8296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6F"/>
    <w:rsid w:val="000271DB"/>
    <w:rsid w:val="00040D8C"/>
    <w:rsid w:val="00176215"/>
    <w:rsid w:val="001F0A67"/>
    <w:rsid w:val="00231A54"/>
    <w:rsid w:val="002A03B2"/>
    <w:rsid w:val="00323B13"/>
    <w:rsid w:val="003958D1"/>
    <w:rsid w:val="00397FD9"/>
    <w:rsid w:val="003C5D81"/>
    <w:rsid w:val="00457B1C"/>
    <w:rsid w:val="00563F9F"/>
    <w:rsid w:val="00564433"/>
    <w:rsid w:val="00596C65"/>
    <w:rsid w:val="00614C51"/>
    <w:rsid w:val="006E6087"/>
    <w:rsid w:val="007031C6"/>
    <w:rsid w:val="007A0412"/>
    <w:rsid w:val="0084271F"/>
    <w:rsid w:val="008E5626"/>
    <w:rsid w:val="009748F2"/>
    <w:rsid w:val="00A705E2"/>
    <w:rsid w:val="00C7183A"/>
    <w:rsid w:val="00C72B1A"/>
    <w:rsid w:val="00CD576F"/>
    <w:rsid w:val="00D95674"/>
    <w:rsid w:val="00DA0365"/>
    <w:rsid w:val="00EB4B01"/>
    <w:rsid w:val="00EC35E3"/>
    <w:rsid w:val="00F5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16B318"/>
  <w15:chartTrackingRefBased/>
  <w15:docId w15:val="{02B9579D-F82E-4A62-BA56-30359AA7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76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576F"/>
    <w:rPr>
      <w:sz w:val="16"/>
      <w:szCs w:val="16"/>
    </w:rPr>
  </w:style>
  <w:style w:type="paragraph" w:styleId="CommentText">
    <w:name w:val="annotation text"/>
    <w:basedOn w:val="Normal"/>
    <w:link w:val="CommentTextChar"/>
    <w:uiPriority w:val="99"/>
    <w:semiHidden/>
    <w:unhideWhenUsed/>
    <w:rsid w:val="00CD576F"/>
    <w:pPr>
      <w:spacing w:line="240" w:lineRule="auto"/>
    </w:pPr>
    <w:rPr>
      <w:sz w:val="20"/>
      <w:szCs w:val="20"/>
    </w:rPr>
  </w:style>
  <w:style w:type="character" w:customStyle="1" w:styleId="CommentTextChar">
    <w:name w:val="Comment Text Char"/>
    <w:basedOn w:val="DefaultParagraphFont"/>
    <w:link w:val="CommentText"/>
    <w:uiPriority w:val="99"/>
    <w:semiHidden/>
    <w:rsid w:val="00CD576F"/>
    <w:rPr>
      <w:rFonts w:eastAsiaTheme="minorEastAsia"/>
      <w:sz w:val="20"/>
      <w:szCs w:val="20"/>
    </w:rPr>
  </w:style>
  <w:style w:type="paragraph" w:styleId="ListParagraph">
    <w:name w:val="List Paragraph"/>
    <w:basedOn w:val="Normal"/>
    <w:uiPriority w:val="34"/>
    <w:qFormat/>
    <w:rsid w:val="00CD576F"/>
    <w:pPr>
      <w:ind w:left="720"/>
      <w:contextualSpacing/>
    </w:pPr>
  </w:style>
  <w:style w:type="paragraph" w:styleId="BalloonText">
    <w:name w:val="Balloon Text"/>
    <w:basedOn w:val="Normal"/>
    <w:link w:val="BalloonTextChar"/>
    <w:uiPriority w:val="99"/>
    <w:semiHidden/>
    <w:unhideWhenUsed/>
    <w:rsid w:val="00CD5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76F"/>
    <w:rPr>
      <w:rFonts w:ascii="Segoe UI" w:eastAsiaTheme="minorEastAsia" w:hAnsi="Segoe UI" w:cs="Segoe UI"/>
      <w:sz w:val="18"/>
      <w:szCs w:val="18"/>
    </w:rPr>
  </w:style>
  <w:style w:type="paragraph" w:styleId="Header">
    <w:name w:val="header"/>
    <w:basedOn w:val="Normal"/>
    <w:link w:val="HeaderChar"/>
    <w:uiPriority w:val="99"/>
    <w:unhideWhenUsed/>
    <w:rsid w:val="00C71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83A"/>
    <w:rPr>
      <w:rFonts w:eastAsiaTheme="minorEastAsia"/>
    </w:rPr>
  </w:style>
  <w:style w:type="paragraph" w:styleId="Footer">
    <w:name w:val="footer"/>
    <w:basedOn w:val="Normal"/>
    <w:link w:val="FooterChar"/>
    <w:uiPriority w:val="99"/>
    <w:unhideWhenUsed/>
    <w:rsid w:val="00C71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83A"/>
    <w:rPr>
      <w:rFonts w:eastAsiaTheme="minorEastAsia"/>
    </w:rPr>
  </w:style>
  <w:style w:type="character" w:styleId="Hyperlink">
    <w:name w:val="Hyperlink"/>
    <w:basedOn w:val="DefaultParagraphFont"/>
    <w:uiPriority w:val="99"/>
    <w:unhideWhenUsed/>
    <w:rsid w:val="00231A54"/>
    <w:rPr>
      <w:color w:val="0563C1" w:themeColor="hyperlink"/>
      <w:u w:val="single"/>
    </w:rPr>
  </w:style>
  <w:style w:type="character" w:styleId="UnresolvedMention">
    <w:name w:val="Unresolved Mention"/>
    <w:basedOn w:val="DefaultParagraphFont"/>
    <w:uiPriority w:val="99"/>
    <w:semiHidden/>
    <w:unhideWhenUsed/>
    <w:rsid w:val="00231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YHRCOUNSEL.COM/SUBSCRIB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Nicholls</dc:creator>
  <cp:keywords/>
  <dc:description/>
  <cp:lastModifiedBy>Mark Young</cp:lastModifiedBy>
  <cp:revision>2</cp:revision>
  <dcterms:created xsi:type="dcterms:W3CDTF">2020-05-11T13:03:00Z</dcterms:created>
  <dcterms:modified xsi:type="dcterms:W3CDTF">2020-05-11T13:03:00Z</dcterms:modified>
</cp:coreProperties>
</file>